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032D6488"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50343B">
        <w:rPr>
          <w:rFonts w:asciiTheme="minorHAnsi" w:hAnsiTheme="minorHAnsi" w:cstheme="minorHAnsi"/>
          <w:b/>
          <w:bCs/>
          <w:sz w:val="20"/>
          <w:szCs w:val="20"/>
          <w:lang w:val="de-DE"/>
        </w:rPr>
        <w:t>21. Oktober</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w:t>
      </w:r>
      <w:r w:rsidR="00641834">
        <w:rPr>
          <w:rFonts w:asciiTheme="minorHAnsi" w:hAnsiTheme="minorHAnsi" w:cstheme="minorHAnsi"/>
          <w:b/>
          <w:bCs/>
          <w:sz w:val="20"/>
          <w:szCs w:val="20"/>
          <w:lang w:val="de-DE"/>
        </w:rPr>
        <w:t>1</w:t>
      </w:r>
    </w:p>
    <w:p w14:paraId="5F5C93D2" w14:textId="77777777" w:rsidR="0050343B" w:rsidRDefault="0050343B" w:rsidP="002E2B93">
      <w:pPr>
        <w:spacing w:line="271" w:lineRule="auto"/>
        <w:rPr>
          <w:rFonts w:asciiTheme="minorHAnsi" w:hAnsiTheme="minorHAnsi" w:cstheme="minorHAnsi"/>
          <w:b/>
          <w:bCs/>
          <w:sz w:val="20"/>
          <w:szCs w:val="20"/>
          <w:lang w:val="de-DE"/>
        </w:rPr>
      </w:pP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10EEFDA6" w14:textId="77777777" w:rsidR="0050343B" w:rsidRPr="0050343B" w:rsidRDefault="0050343B" w:rsidP="0050343B">
      <w:pPr>
        <w:spacing w:line="256" w:lineRule="auto"/>
        <w:rPr>
          <w:rFonts w:asciiTheme="minorHAnsi" w:eastAsia="Calibri" w:hAnsiTheme="minorHAnsi" w:cstheme="minorHAnsi"/>
          <w:color w:val="222222"/>
          <w:sz w:val="20"/>
          <w:szCs w:val="20"/>
          <w:shd w:val="clear" w:color="auto" w:fill="FFFFFF"/>
          <w:lang w:val="de-CH"/>
        </w:rPr>
      </w:pPr>
      <w:r w:rsidRPr="0050343B">
        <w:rPr>
          <w:rFonts w:asciiTheme="minorHAnsi" w:eastAsia="Calibri" w:hAnsiTheme="minorHAnsi" w:cstheme="minorHAnsi"/>
          <w:b/>
          <w:bCs/>
          <w:sz w:val="20"/>
          <w:szCs w:val="20"/>
          <w:lang w:val="de-DE"/>
        </w:rPr>
        <w:t xml:space="preserve">ACCUCHECK erlaubt Cartotecnica Jolly Pack eine fehlerfreie Qualitätskontrolle in der </w:t>
      </w:r>
      <w:r w:rsidRPr="0050343B">
        <w:rPr>
          <w:rFonts w:asciiTheme="minorHAnsi" w:eastAsia="Calibri" w:hAnsiTheme="minorHAnsi" w:cstheme="minorHAnsi"/>
          <w:sz w:val="20"/>
          <w:szCs w:val="20"/>
          <w:lang w:val="de-DE"/>
        </w:rPr>
        <w:t xml:space="preserve"> </w:t>
      </w:r>
      <w:r w:rsidRPr="0050343B">
        <w:rPr>
          <w:rFonts w:asciiTheme="minorHAnsi" w:eastAsia="Calibri" w:hAnsiTheme="minorHAnsi" w:cstheme="minorHAnsi"/>
          <w:b/>
          <w:bCs/>
          <w:color w:val="222222"/>
          <w:sz w:val="20"/>
          <w:szCs w:val="20"/>
          <w:shd w:val="clear" w:color="auto" w:fill="FFFFFF"/>
          <w:lang w:val="de-DE"/>
        </w:rPr>
        <w:t>Verpackungsherstellung</w:t>
      </w:r>
    </w:p>
    <w:p w14:paraId="3B859283" w14:textId="77777777" w:rsidR="0050343B" w:rsidRPr="0050343B" w:rsidRDefault="0050343B" w:rsidP="0050343B">
      <w:pPr>
        <w:spacing w:line="256" w:lineRule="auto"/>
        <w:rPr>
          <w:rFonts w:asciiTheme="minorHAnsi" w:eastAsia="Calibri" w:hAnsiTheme="minorHAnsi" w:cstheme="minorHAnsi"/>
          <w:color w:val="222222"/>
          <w:sz w:val="20"/>
          <w:szCs w:val="20"/>
          <w:shd w:val="clear" w:color="auto" w:fill="FFFFFF"/>
          <w:lang w:val="de-CH"/>
        </w:rPr>
      </w:pPr>
    </w:p>
    <w:p w14:paraId="0E5270D4" w14:textId="77777777" w:rsidR="0050343B" w:rsidRPr="0050343B" w:rsidRDefault="0050343B" w:rsidP="0050343B">
      <w:pPr>
        <w:spacing w:line="256" w:lineRule="auto"/>
        <w:rPr>
          <w:rFonts w:asciiTheme="minorHAnsi" w:eastAsia="Calibri" w:hAnsiTheme="minorHAnsi" w:cstheme="minorHAnsi"/>
          <w:color w:val="222222"/>
          <w:sz w:val="20"/>
          <w:szCs w:val="20"/>
          <w:shd w:val="clear" w:color="auto" w:fill="FFFFFF"/>
          <w:lang w:val="de-CH"/>
        </w:rPr>
      </w:pPr>
      <w:r w:rsidRPr="0050343B">
        <w:rPr>
          <w:rFonts w:asciiTheme="minorHAnsi" w:eastAsia="Calibri" w:hAnsiTheme="minorHAnsi" w:cstheme="minorHAnsi"/>
          <w:color w:val="222222"/>
          <w:sz w:val="20"/>
          <w:szCs w:val="20"/>
          <w:shd w:val="clear" w:color="auto" w:fill="FFFFFF"/>
          <w:lang w:val="de-DE"/>
        </w:rPr>
        <w:t xml:space="preserve">In allen Marktsegmenten wird heute das Ziel verfolgt, einwandfreie Verpackungen herzustellen. Zumindest </w:t>
      </w:r>
      <w:r w:rsidRPr="0050343B">
        <w:rPr>
          <w:rFonts w:asciiTheme="minorHAnsi" w:eastAsia="Calibri" w:hAnsiTheme="minorHAnsi" w:cstheme="minorHAnsi"/>
          <w:color w:val="222222"/>
          <w:sz w:val="20"/>
          <w:szCs w:val="20"/>
          <w:shd w:val="clear" w:color="auto" w:fill="FFFFFF"/>
          <w:lang w:val="de-DE"/>
        </w:rPr>
        <w:softHyphen/>
        <w:t xml:space="preserve">in der Theorie sollten Verpackungen per se keine Mängel aufweisen. Cartotecnica Jolly Pack mit Sitz in San Vendemiano in Italien zählt zu den führenden Herstellern von Kartonverpackungen mit einem starken Fokus auf die Lebensmittel- und die Kosmetikindustrie. </w:t>
      </w:r>
    </w:p>
    <w:p w14:paraId="0BBF2233" w14:textId="77777777" w:rsidR="0050343B" w:rsidRPr="0050343B" w:rsidRDefault="0050343B" w:rsidP="0050343B">
      <w:pPr>
        <w:spacing w:line="256" w:lineRule="auto"/>
        <w:rPr>
          <w:rFonts w:asciiTheme="minorHAnsi" w:eastAsia="Calibri" w:hAnsiTheme="minorHAnsi" w:cstheme="minorHAnsi"/>
          <w:color w:val="222222"/>
          <w:sz w:val="20"/>
          <w:szCs w:val="20"/>
          <w:shd w:val="clear" w:color="auto" w:fill="FFFFFF"/>
          <w:lang w:val="de-CH"/>
        </w:rPr>
      </w:pPr>
    </w:p>
    <w:p w14:paraId="2CB79EFD" w14:textId="28C37598" w:rsidR="0050343B" w:rsidRPr="0050343B" w:rsidRDefault="0050343B" w:rsidP="0050343B">
      <w:pPr>
        <w:spacing w:line="256" w:lineRule="auto"/>
        <w:rPr>
          <w:rFonts w:asciiTheme="minorHAnsi" w:eastAsia="Calibri" w:hAnsiTheme="minorHAnsi" w:cstheme="minorHAnsi"/>
          <w:sz w:val="20"/>
          <w:szCs w:val="20"/>
          <w:lang w:val="de-CH"/>
        </w:rPr>
      </w:pPr>
      <w:r w:rsidRPr="0050343B">
        <w:rPr>
          <w:rFonts w:asciiTheme="minorHAnsi" w:eastAsia="Calibri" w:hAnsiTheme="minorHAnsi" w:cstheme="minorHAnsi"/>
          <w:color w:val="222222"/>
          <w:sz w:val="20"/>
          <w:szCs w:val="20"/>
          <w:shd w:val="clear" w:color="auto" w:fill="FFFFFF"/>
          <w:lang w:val="de-DE"/>
        </w:rPr>
        <w:t xml:space="preserve">„Wir setzen seit je her auf eine schlanke Produktion. Unter anderem haben wir die Kommunikationsprozesse zwischen unserer Entwicklung und unserer Produktion vereinfacht und automatisiert", erklärt Cartotecnica Jolly Pack-CEO Luca Festini Sughi. Auch bei der Auswahl einer neuen Faltschachtel-Klebemaschine standen die Vereinfachung und Optimierung der Produktionsprozesse im Vordergrund. „Die Technik von BOBST ermöglicht es uns, die Erfahrungen unserer Mitarbeiterinnen und Mitarbeiter bestmöglich zu nutzen und unser Unternehmen in eine gute Zukunft zu führen. Aus diesem Grund haben wir uns für eine </w:t>
      </w:r>
      <w:r w:rsidRPr="0050343B">
        <w:rPr>
          <w:rFonts w:asciiTheme="minorHAnsi" w:eastAsia="Calibri" w:hAnsiTheme="minorHAnsi" w:cstheme="minorHAnsi"/>
          <w:sz w:val="20"/>
          <w:szCs w:val="20"/>
          <w:lang w:val="de-DE"/>
        </w:rPr>
        <w:t>EXPERTFOLD 110 A2 entschieden“, so Festini Sughi. „Bei ihr handelt es sich um eine sehr effiziente und vielseitige Faltschachtel-Klebemaschine. Mit der speziellen Konfiguration, für die wir uns entschieden haben, können wir eine breite Palette verschiedener Verpackungen produzieren und diese auf sehr unterschiedliche Weise verkleben. Im Vergleich zu Faltschachtel-Klebemaschinen anderer Hersteller ist sie sehr bedienungsfreundlich und einfach zu rüsten – erleichtert durch die Integration mit unserem ERP-System.“ Cartotecnica Jolly Pack ließ seine EXPERTFOLD 110 A2 mit dem neuen Qualitätskontrollsystem ACCUCHECK ausstatten.</w:t>
      </w:r>
    </w:p>
    <w:p w14:paraId="1B5B2508" w14:textId="77777777" w:rsidR="0050343B" w:rsidRPr="0050343B" w:rsidRDefault="0050343B" w:rsidP="0050343B">
      <w:pPr>
        <w:spacing w:line="256" w:lineRule="auto"/>
        <w:rPr>
          <w:rFonts w:asciiTheme="minorHAnsi" w:eastAsia="Calibri" w:hAnsiTheme="minorHAnsi" w:cstheme="minorHAnsi"/>
          <w:color w:val="222222"/>
          <w:sz w:val="20"/>
          <w:szCs w:val="20"/>
          <w:shd w:val="clear" w:color="auto" w:fill="FFFFFF"/>
          <w:lang w:val="de-CH"/>
        </w:rPr>
      </w:pPr>
    </w:p>
    <w:p w14:paraId="12A86493" w14:textId="77777777" w:rsidR="0050343B" w:rsidRPr="0050343B" w:rsidRDefault="0050343B" w:rsidP="0050343B">
      <w:pPr>
        <w:spacing w:line="256" w:lineRule="auto"/>
        <w:rPr>
          <w:rFonts w:asciiTheme="minorHAnsi" w:eastAsia="Calibri" w:hAnsiTheme="minorHAnsi" w:cstheme="minorHAnsi"/>
          <w:sz w:val="20"/>
          <w:szCs w:val="20"/>
          <w:lang w:val="de-CH"/>
        </w:rPr>
      </w:pPr>
      <w:r w:rsidRPr="0050343B">
        <w:rPr>
          <w:rFonts w:asciiTheme="minorHAnsi" w:eastAsia="Calibri" w:hAnsiTheme="minorHAnsi" w:cstheme="minorHAnsi"/>
          <w:sz w:val="20"/>
          <w:szCs w:val="20"/>
          <w:lang w:val="de-DE"/>
        </w:rPr>
        <w:t xml:space="preserve">Unmittelbar nach dem Einzug in die Faltschachtel-Klebemaschine von BOBST werden die Zuschnitte mit dem neuen ACCUCHECK-System auf Fehler hin geprüft. Dieses Qualitätskontrollsystem ist kompatibel mit den neuesten Versionen der Faltschachtel-Klebemaschinen MASTERFOLD 75|110 und EXPERTFOLD 50|80|110. </w:t>
      </w:r>
      <w:r w:rsidRPr="0050343B">
        <w:rPr>
          <w:rFonts w:asciiTheme="minorHAnsi" w:eastAsia="Calibri" w:hAnsiTheme="minorHAnsi" w:cstheme="minorHAnsi"/>
          <w:color w:val="222222"/>
          <w:sz w:val="20"/>
          <w:szCs w:val="20"/>
          <w:shd w:val="clear" w:color="auto" w:fill="FFFFFF"/>
          <w:lang w:val="de-DE"/>
        </w:rPr>
        <w:t xml:space="preserve">BOBST hat mit ACCUCHECK als erstes Unternehmen ein System entwickelt, das in der Faltschachtelherstellung eine Null-Fehler-Produktion ermöglicht. Über die Zeit hinweg wurde es kontinuierlich weiter perfektioniert. So bewährt sich </w:t>
      </w:r>
      <w:r w:rsidRPr="0050343B">
        <w:rPr>
          <w:rFonts w:asciiTheme="minorHAnsi" w:eastAsia="Calibri" w:hAnsiTheme="minorHAnsi" w:cstheme="minorHAnsi"/>
          <w:sz w:val="20"/>
          <w:szCs w:val="20"/>
          <w:lang w:val="de-DE"/>
        </w:rPr>
        <w:t>ACCUCHECK im Markt seit Jahren als weltweit erstes integriertes Qualitätskontrollsystem für Faltschachtel-Klebemaschinen. Mit dem neuen ACCUCHECK-System wird eine fehlerfreie Verpackungsherstellung jetzt Realität.</w:t>
      </w:r>
    </w:p>
    <w:p w14:paraId="61270583" w14:textId="77777777" w:rsidR="0050343B" w:rsidRPr="0050343B" w:rsidRDefault="0050343B" w:rsidP="0050343B">
      <w:pPr>
        <w:spacing w:line="256" w:lineRule="auto"/>
        <w:rPr>
          <w:rFonts w:asciiTheme="minorHAnsi" w:eastAsia="Calibri" w:hAnsiTheme="minorHAnsi" w:cstheme="minorHAnsi"/>
          <w:sz w:val="20"/>
          <w:szCs w:val="20"/>
          <w:lang w:val="de-CH"/>
        </w:rPr>
      </w:pPr>
    </w:p>
    <w:p w14:paraId="310B4F94" w14:textId="77777777" w:rsidR="0050343B" w:rsidRPr="0050343B" w:rsidRDefault="0050343B" w:rsidP="0050343B">
      <w:pPr>
        <w:spacing w:line="256" w:lineRule="auto"/>
        <w:rPr>
          <w:rFonts w:asciiTheme="minorHAnsi" w:eastAsia="Calibri" w:hAnsiTheme="minorHAnsi" w:cstheme="minorHAnsi"/>
          <w:sz w:val="20"/>
          <w:szCs w:val="20"/>
          <w:lang w:val="de-CH"/>
        </w:rPr>
      </w:pPr>
      <w:r w:rsidRPr="0050343B">
        <w:rPr>
          <w:rFonts w:asciiTheme="minorHAnsi" w:eastAsia="Calibri" w:hAnsiTheme="minorHAnsi" w:cstheme="minorHAnsi"/>
          <w:color w:val="222222"/>
          <w:sz w:val="20"/>
          <w:szCs w:val="20"/>
          <w:shd w:val="clear" w:color="auto" w:fill="FFFFFF"/>
          <w:lang w:val="de-DE"/>
        </w:rPr>
        <w:t xml:space="preserve">ACCUCHECK arbeitet schnell und ist leicht bedienbar. Das System bietet hohe Flexibilität in der Inspektion unterschiedlicher Bereiche von Faltschachteln anhand von Qualitätskriterien, die Verpackungshersteller und ihre Kunden individuell bestimmen können. </w:t>
      </w:r>
      <w:r w:rsidRPr="0050343B">
        <w:rPr>
          <w:rFonts w:asciiTheme="minorHAnsi" w:eastAsia="Calibri" w:hAnsiTheme="minorHAnsi" w:cstheme="minorHAnsi"/>
          <w:sz w:val="20"/>
          <w:szCs w:val="20"/>
          <w:lang w:val="de-DE"/>
        </w:rPr>
        <w:t>Claude Tomà, Technology Sales Manager bei BOBST: „Angesichts der heutigen Dynamik und Mobilität im Markt müssen auch unsere Maschinen flexibel sein und die Anforderungen des Handels sowie der Markenartikelhersteller abdecken können. Mit der ACCUCHECK-Technik gehen wir einen großen Schritt in diese Richtung. Integriert in Faltschachtel-Klebemaschinen ermöglicht sie selbst bei hohen Maschinengeschwindigkeiten die Herausnahme aller nicht konformen Verpackungen aus dem Produktionsprozess. Im Ergebnis sparen unsere Kunden erheblich Zeit und auch andere Ressourcen. Damit bietet das System alle wichtigen Eigenschaften für eine Integration in Produktionslinien mit hohem Automatisierungsgrad.“</w:t>
      </w:r>
    </w:p>
    <w:p w14:paraId="5CF5789F" w14:textId="77777777" w:rsidR="0050343B" w:rsidRDefault="0050343B" w:rsidP="0050343B">
      <w:pPr>
        <w:spacing w:line="256" w:lineRule="auto"/>
        <w:rPr>
          <w:rFonts w:asciiTheme="minorHAnsi" w:eastAsia="Calibri" w:hAnsiTheme="minorHAnsi" w:cstheme="minorHAnsi"/>
          <w:color w:val="222222"/>
          <w:sz w:val="20"/>
          <w:szCs w:val="20"/>
          <w:shd w:val="clear" w:color="auto" w:fill="FFFFFF"/>
          <w:lang w:val="de-CH"/>
        </w:rPr>
      </w:pPr>
    </w:p>
    <w:p w14:paraId="72C024A5" w14:textId="22F99C7F" w:rsidR="0050343B" w:rsidRPr="0050343B" w:rsidRDefault="0050343B" w:rsidP="0050343B">
      <w:pPr>
        <w:spacing w:line="256" w:lineRule="auto"/>
        <w:rPr>
          <w:rFonts w:asciiTheme="minorHAnsi" w:eastAsia="Calibri" w:hAnsiTheme="minorHAnsi" w:cstheme="minorHAnsi"/>
          <w:color w:val="222222"/>
          <w:sz w:val="20"/>
          <w:szCs w:val="20"/>
          <w:shd w:val="clear" w:color="auto" w:fill="FFFFFF"/>
          <w:lang w:val="de-CH"/>
        </w:rPr>
      </w:pPr>
      <w:r w:rsidRPr="0050343B">
        <w:rPr>
          <w:rFonts w:asciiTheme="minorHAnsi" w:eastAsia="Calibri" w:hAnsiTheme="minorHAnsi" w:cstheme="minorHAnsi"/>
          <w:sz w:val="20"/>
          <w:szCs w:val="20"/>
          <w:lang w:val="de-DE"/>
        </w:rPr>
        <w:lastRenderedPageBreak/>
        <w:t xml:space="preserve">Dank der Möglichkeit einer kontinuierlichen Weiterentwicklung der Arbeitsabläufe und zusätzlicher Qualitätskontrollen außerhalb des Prozesses „deckt dieses Qualitätskontrollsystem alle unsere Anforderungen ab und erfüllt damit alle unsere Erwartungen", stellt Festini Sughi fest. „Wir haben uns für eine Faltschachtel-Klebemaschine entschieden, die exakt für unsere Produktionsanforderungen konfiguriert wurde. Ihre Funktionalität hat uns von Anfang an überzeugt.“ </w:t>
      </w:r>
      <w:r w:rsidRPr="0050343B">
        <w:rPr>
          <w:rFonts w:asciiTheme="minorHAnsi" w:eastAsia="Calibri" w:hAnsiTheme="minorHAnsi" w:cstheme="minorHAnsi"/>
          <w:color w:val="222222"/>
          <w:sz w:val="20"/>
          <w:szCs w:val="20"/>
          <w:shd w:val="clear" w:color="auto" w:fill="FFFFFF"/>
          <w:lang w:val="de-DE"/>
        </w:rPr>
        <w:t xml:space="preserve">Die Qualität im Produktionsprozess wurde deutlich gesteigert, während gleichzeitig die Kosten der Qualitätskontrolle gesunken sind. Nicht einwandfreie Faltschachteln werden zuverlässig erkannt und automatisch ausgeworfen. Die Qualität der gesamten Produktion wird zuverlässig kontrolliert. </w:t>
      </w:r>
      <w:r w:rsidRPr="0050343B">
        <w:rPr>
          <w:rFonts w:asciiTheme="minorHAnsi" w:hAnsiTheme="minorHAnsi" w:cstheme="minorHAnsi"/>
          <w:sz w:val="20"/>
          <w:szCs w:val="20"/>
          <w:lang w:val="de-DE"/>
        </w:rPr>
        <w:t>Auf diese Weise erhöhte der Verpackungshersteller in seinem Produktionsprozess die Qualität bei gleichzeitig verringerten Kosten.</w:t>
      </w:r>
    </w:p>
    <w:p w14:paraId="504AD244" w14:textId="77777777" w:rsidR="0050343B" w:rsidRPr="0050343B" w:rsidRDefault="0050343B" w:rsidP="0050343B">
      <w:pPr>
        <w:spacing w:line="256" w:lineRule="auto"/>
        <w:rPr>
          <w:rFonts w:asciiTheme="minorHAnsi" w:eastAsia="Calibri" w:hAnsiTheme="minorHAnsi" w:cstheme="minorHAnsi"/>
          <w:color w:val="222222"/>
          <w:sz w:val="20"/>
          <w:szCs w:val="20"/>
          <w:shd w:val="clear" w:color="auto" w:fill="FFFFFF"/>
          <w:lang w:val="de-CH"/>
        </w:rPr>
      </w:pPr>
    </w:p>
    <w:p w14:paraId="61714C26" w14:textId="77777777" w:rsidR="0050343B" w:rsidRPr="0050343B" w:rsidRDefault="0050343B" w:rsidP="0050343B">
      <w:pPr>
        <w:spacing w:after="160" w:line="256" w:lineRule="auto"/>
        <w:rPr>
          <w:rFonts w:asciiTheme="minorHAnsi" w:eastAsia="Calibri" w:hAnsiTheme="minorHAnsi" w:cstheme="minorHAnsi"/>
          <w:sz w:val="20"/>
          <w:szCs w:val="20"/>
          <w:lang w:val="de-CH"/>
        </w:rPr>
      </w:pPr>
      <w:r w:rsidRPr="0050343B">
        <w:rPr>
          <w:rFonts w:asciiTheme="minorHAnsi" w:eastAsia="Calibri" w:hAnsiTheme="minorHAnsi" w:cstheme="minorHAnsi"/>
          <w:color w:val="222222"/>
          <w:sz w:val="20"/>
          <w:szCs w:val="20"/>
          <w:shd w:val="clear" w:color="auto" w:fill="FFFFFF"/>
          <w:lang w:val="de-DE"/>
        </w:rPr>
        <w:t>Pierre Binggeli, Product Line Director für Faltschachtel-Klebemaschinen bei BOBST, betont die Produktivität der ACCUCHECK-Technik: „</w:t>
      </w:r>
      <w:bookmarkStart w:id="0" w:name="_Hlk79411597"/>
      <w:r w:rsidRPr="0050343B">
        <w:rPr>
          <w:rFonts w:asciiTheme="minorHAnsi" w:eastAsia="Calibri" w:hAnsiTheme="minorHAnsi" w:cstheme="minorHAnsi"/>
          <w:color w:val="222222"/>
          <w:sz w:val="20"/>
          <w:szCs w:val="20"/>
          <w:shd w:val="clear" w:color="auto" w:fill="FFFFFF"/>
          <w:lang w:val="de-DE"/>
        </w:rPr>
        <w:t>Diese Lösung ermöglicht eine fehlerfreie Produktion, ohne den Produktionsfluss zu bremsen</w:t>
      </w:r>
      <w:bookmarkEnd w:id="0"/>
      <w:r w:rsidRPr="0050343B">
        <w:rPr>
          <w:rFonts w:asciiTheme="minorHAnsi" w:eastAsia="Calibri" w:hAnsiTheme="minorHAnsi" w:cstheme="minorHAnsi"/>
          <w:color w:val="222222"/>
          <w:sz w:val="20"/>
          <w:szCs w:val="20"/>
          <w:shd w:val="clear" w:color="auto" w:fill="FFFFFF"/>
          <w:lang w:val="de-DE"/>
        </w:rPr>
        <w:t>. Mit ACCUCHECK können unsere Kunden ihre Effizienz steigern, ihren Abfall reduzieren und ihren Kunden einen erstklassigen Service bieten.“</w:t>
      </w:r>
    </w:p>
    <w:p w14:paraId="0F213942" w14:textId="0EFD07B3" w:rsidR="0050343B" w:rsidRPr="0050343B" w:rsidRDefault="0050343B" w:rsidP="0050343B">
      <w:pPr>
        <w:spacing w:after="160" w:line="256" w:lineRule="auto"/>
        <w:rPr>
          <w:rFonts w:asciiTheme="minorHAnsi" w:eastAsia="Calibri" w:hAnsiTheme="minorHAnsi" w:cstheme="minorHAnsi"/>
          <w:color w:val="222222"/>
          <w:sz w:val="20"/>
          <w:szCs w:val="20"/>
          <w:shd w:val="clear" w:color="auto" w:fill="FFFFFF"/>
          <w:lang w:val="de-CH"/>
        </w:rPr>
      </w:pPr>
      <w:r w:rsidRPr="0050343B">
        <w:rPr>
          <w:rFonts w:asciiTheme="minorHAnsi" w:eastAsia="Calibri" w:hAnsiTheme="minorHAnsi" w:cstheme="minorHAnsi"/>
          <w:sz w:val="20"/>
          <w:szCs w:val="20"/>
          <w:lang w:val="de-DE"/>
        </w:rPr>
        <w:t xml:space="preserve">Wie schon die erste ACCUCHECK-Generation stellt auch das neue System konstante Qualität sicher – und das bei deutlich höheren Geschwindigkeiten als das Vorgängersystem. Festini Sughi: „ACCUCHECK ist das schnellste auf dem Markt verfügbare Inline-System mit einem Inspektionsbereich, der bei unserer Version bis zu 800 mm beträgt.  Im Vergleich zu anderen Kontrollsystemen im Markt hat uns überzeugt, wie einfach und intuitiv sich die individuellen Parameter einstellen lassen.“  </w:t>
      </w:r>
      <w:r w:rsidRPr="0050343B">
        <w:rPr>
          <w:rFonts w:asciiTheme="minorHAnsi" w:eastAsia="Calibri" w:hAnsiTheme="minorHAnsi" w:cstheme="minorHAnsi"/>
          <w:color w:val="222222"/>
          <w:sz w:val="20"/>
          <w:szCs w:val="20"/>
          <w:shd w:val="clear" w:color="auto" w:fill="FFFFFF"/>
          <w:lang w:val="de-DE"/>
        </w:rPr>
        <w:t xml:space="preserve">So ist es je nach Anforderungen möglich, das neue ACCUCHECK-System auf unterschiedliche Betriebsarten auszurichten. </w:t>
      </w:r>
    </w:p>
    <w:p w14:paraId="089E639C" w14:textId="77777777" w:rsidR="0050343B" w:rsidRPr="0050343B" w:rsidRDefault="0050343B" w:rsidP="0050343B">
      <w:pPr>
        <w:spacing w:line="256" w:lineRule="auto"/>
        <w:rPr>
          <w:rFonts w:asciiTheme="minorHAnsi" w:eastAsia="Calibri" w:hAnsiTheme="minorHAnsi" w:cstheme="minorHAnsi"/>
          <w:sz w:val="20"/>
          <w:szCs w:val="20"/>
          <w:lang w:val="de-CH"/>
        </w:rPr>
      </w:pPr>
      <w:r w:rsidRPr="0050343B">
        <w:rPr>
          <w:rFonts w:asciiTheme="minorHAnsi" w:eastAsia="Calibri" w:hAnsiTheme="minorHAnsi" w:cstheme="minorHAnsi"/>
          <w:sz w:val="20"/>
          <w:szCs w:val="20"/>
          <w:lang w:val="de-DE"/>
        </w:rPr>
        <w:t xml:space="preserve">Dabei lässt sich das System dank seiner verschiedenen Funktionen, Kontrollgeschwindigkeiten und sogar Empfindlichkeitsstufen für verschiedene Marktanforderungen einrichten.  „Mit ihm können wir unsere Kontrollen tatsächlich feintunen, indem wir für verschiedene Bereiche der Verpackungen unterschiedliche Empfindlichkeiten definieren – und so auf ein- und derselben Produktionslinie verschiedene Verpackungen mit unterschiedlichen Veredelungen produzieren“, berichtet Festini Sughi. Hervorzuheben sind unter anderem die erweiterte Berichtsfunktion, die PDF-Funktion und die neue intelligente Textprüfung, die selbst weniger auffällige Fehler wie falsche Wörter oder Zahlen aufspüren kann. Darüber hinaus hat BOBST die Funktionalität um spezielle Möglichkeiten für die Kontrolle geprägter, metallisierter und lackierter Oberflächen erweitert. </w:t>
      </w:r>
      <w:r w:rsidRPr="0050343B">
        <w:rPr>
          <w:rFonts w:asciiTheme="minorHAnsi" w:eastAsia="Calibri" w:hAnsiTheme="minorHAnsi" w:cstheme="minorHAnsi"/>
          <w:color w:val="222222"/>
          <w:sz w:val="20"/>
          <w:szCs w:val="20"/>
          <w:shd w:val="clear" w:color="auto" w:fill="FFFFFF"/>
          <w:lang w:val="de-DE"/>
        </w:rPr>
        <w:t>Alle Einstellungen können in der Steuerung gespeichert und später wieder aufgerufen werden, weshalb sich Wiederholaufträge binnen sehr kurzer Zeiten produzieren lassen. So wartet das</w:t>
      </w:r>
      <w:r w:rsidRPr="0050343B">
        <w:rPr>
          <w:rFonts w:asciiTheme="minorHAnsi" w:eastAsia="Calibri" w:hAnsiTheme="minorHAnsi" w:cstheme="minorHAnsi"/>
          <w:sz w:val="20"/>
          <w:szCs w:val="20"/>
          <w:lang w:val="de-DE"/>
        </w:rPr>
        <w:t xml:space="preserve">  </w:t>
      </w:r>
      <w:r w:rsidRPr="0050343B">
        <w:rPr>
          <w:rFonts w:asciiTheme="minorHAnsi" w:eastAsia="Calibri" w:hAnsiTheme="minorHAnsi" w:cstheme="minorHAnsi"/>
          <w:color w:val="222222"/>
          <w:sz w:val="20"/>
          <w:szCs w:val="20"/>
          <w:shd w:val="clear" w:color="auto" w:fill="FFFFFF"/>
          <w:lang w:val="de-DE"/>
        </w:rPr>
        <w:t>neue ACCUCHECK auch mit der Mensch-Maschine-Schnittstelle (HMI) SPHERE auf. Diese bietet mehrere Betriebs-Modi und erlaubt individuelle Einstellungen sowie die intuitive Bedienung der Maschine. „Darüber hinaus können wir mit ACCUCHECK Kontrollberichte nach unseren Validierungszielen erstellen“, nennt der CEO einen weiteren Vorteil.</w:t>
      </w:r>
      <w:r w:rsidRPr="0050343B">
        <w:rPr>
          <w:rFonts w:asciiTheme="minorHAnsi" w:eastAsia="Calibri" w:hAnsiTheme="minorHAnsi" w:cstheme="minorHAnsi"/>
          <w:sz w:val="20"/>
          <w:szCs w:val="20"/>
          <w:lang w:val="de-DE"/>
        </w:rPr>
        <w:t xml:space="preserve"> </w:t>
      </w:r>
    </w:p>
    <w:p w14:paraId="3F6007DA" w14:textId="77777777" w:rsidR="0050343B" w:rsidRPr="0050343B" w:rsidRDefault="0050343B" w:rsidP="0050343B">
      <w:pPr>
        <w:spacing w:line="256" w:lineRule="auto"/>
        <w:rPr>
          <w:rFonts w:asciiTheme="minorHAnsi" w:eastAsia="Calibri" w:hAnsiTheme="minorHAnsi" w:cstheme="minorHAnsi"/>
          <w:sz w:val="20"/>
          <w:szCs w:val="20"/>
          <w:lang w:val="de-CH"/>
        </w:rPr>
      </w:pPr>
    </w:p>
    <w:p w14:paraId="621A082A" w14:textId="77777777" w:rsidR="0050343B" w:rsidRPr="0050343B" w:rsidRDefault="0050343B" w:rsidP="0050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 w:val="20"/>
          <w:szCs w:val="20"/>
          <w:lang w:val="de-CH" w:eastAsia="it-IT"/>
        </w:rPr>
      </w:pPr>
      <w:r w:rsidRPr="0050343B">
        <w:rPr>
          <w:rFonts w:asciiTheme="minorHAnsi" w:hAnsiTheme="minorHAnsi" w:cstheme="minorHAnsi"/>
          <w:sz w:val="20"/>
          <w:szCs w:val="20"/>
          <w:lang w:val="de-DE" w:eastAsia="de-DE"/>
        </w:rPr>
        <w:t>„Wie bereits erwähnt: Im Vergleich zu anderen Kontrollsystemen auf dem Markt zählen die Flexibilität und Anpassungsfähigkeit zu den wichtigsten Stärken von ACCUCHECK.“</w:t>
      </w:r>
    </w:p>
    <w:p w14:paraId="77CFD72D" w14:textId="53183981" w:rsidR="002E2B93" w:rsidRPr="0050343B" w:rsidRDefault="002E2B93" w:rsidP="002E2B93">
      <w:pPr>
        <w:autoSpaceDE w:val="0"/>
        <w:autoSpaceDN w:val="0"/>
        <w:adjustRightInd w:val="0"/>
        <w:spacing w:line="271" w:lineRule="auto"/>
        <w:rPr>
          <w:rFonts w:asciiTheme="minorHAnsi" w:hAnsiTheme="minorHAnsi" w:cstheme="minorHAnsi"/>
          <w:b/>
          <w:bCs/>
          <w:sz w:val="20"/>
          <w:szCs w:val="20"/>
          <w:lang w:val="de-CH"/>
        </w:rPr>
      </w:pPr>
    </w:p>
    <w:p w14:paraId="6362DB4F" w14:textId="77777777" w:rsidR="00AB442C" w:rsidRPr="00EC5B4C" w:rsidRDefault="00AB442C"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640C3F04" w14:textId="77777777" w:rsidR="000B5767" w:rsidRPr="00C62FD6" w:rsidRDefault="000B5767" w:rsidP="000B5767">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44DA55D8" w14:textId="77777777" w:rsidR="000B5767" w:rsidRPr="00C62FD6" w:rsidRDefault="000B5767" w:rsidP="000B5767">
      <w:pPr>
        <w:spacing w:line="240" w:lineRule="auto"/>
        <w:rPr>
          <w:lang w:val="de-DE"/>
        </w:rPr>
      </w:pPr>
    </w:p>
    <w:p w14:paraId="071C1C15" w14:textId="77777777" w:rsidR="000B5767" w:rsidRPr="00C62FD6" w:rsidRDefault="000B5767" w:rsidP="000B5767">
      <w:pPr>
        <w:spacing w:line="240" w:lineRule="auto"/>
        <w:rPr>
          <w:lang w:val="de-DE"/>
        </w:rPr>
      </w:pPr>
      <w:r w:rsidRPr="00C62FD6">
        <w:rPr>
          <w:lang w:val="de-DE"/>
        </w:rPr>
        <w:t>Das 1890 von Joseph Bobst in Lausanne, Schweiz, gegründete Unternehmen BOBST ist in mehr als 50</w:t>
      </w:r>
      <w:r>
        <w:rPr>
          <w:lang w:val="de-DE"/>
        </w:rPr>
        <w:t> </w:t>
      </w:r>
      <w:r w:rsidRPr="00C62FD6">
        <w:rPr>
          <w:lang w:val="de-DE"/>
        </w:rPr>
        <w:t>Ländern vertreten, besitzt 1</w:t>
      </w:r>
      <w:r>
        <w:rPr>
          <w:lang w:val="de-DE"/>
        </w:rPr>
        <w:t>9</w:t>
      </w:r>
      <w:r w:rsidRPr="00C62FD6">
        <w:rPr>
          <w:lang w:val="de-DE"/>
        </w:rPr>
        <w:t xml:space="preserve"> Produktionsstätten in </w:t>
      </w:r>
      <w:r>
        <w:rPr>
          <w:lang w:val="de-DE"/>
        </w:rPr>
        <w:t>11</w:t>
      </w:r>
      <w:r w:rsidRPr="00C62FD6">
        <w:rPr>
          <w:lang w:val="de-DE"/>
        </w:rPr>
        <w:t xml:space="preserve"> Ländern und beschäftigt mehr als 5</w:t>
      </w:r>
      <w:r>
        <w:rPr>
          <w:sz w:val="8"/>
          <w:szCs w:val="8"/>
          <w:lang w:val="de-DE"/>
        </w:rPr>
        <w:t> </w:t>
      </w:r>
      <w:r>
        <w:rPr>
          <w:lang w:val="de-DE"/>
        </w:rPr>
        <w:t>6</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20</w:t>
      </w:r>
      <w:r w:rsidRPr="00C62FD6">
        <w:rPr>
          <w:lang w:val="de-DE"/>
        </w:rPr>
        <w:t xml:space="preserve"> endete, einen Umsatz von CHF </w:t>
      </w:r>
      <w:r>
        <w:rPr>
          <w:lang w:val="de-DE"/>
        </w:rPr>
        <w:t>1.372</w:t>
      </w:r>
      <w:r w:rsidRPr="00C62FD6">
        <w:rPr>
          <w:lang w:val="de-DE"/>
        </w:rPr>
        <w:t xml:space="preserve"> Milli</w:t>
      </w:r>
      <w:r>
        <w:rPr>
          <w:lang w:val="de-DE"/>
        </w:rPr>
        <w:t>ard</w:t>
      </w:r>
      <w:r w:rsidRPr="00C62FD6">
        <w:rPr>
          <w:lang w:val="de-DE"/>
        </w:rPr>
        <w:t>en.</w:t>
      </w: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lastRenderedPageBreak/>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44D4" w14:textId="77777777" w:rsidR="00BB1CED" w:rsidRDefault="00BB1CED" w:rsidP="00BB5BE9">
      <w:pPr>
        <w:spacing w:line="240" w:lineRule="auto"/>
      </w:pPr>
      <w:r>
        <w:separator/>
      </w:r>
    </w:p>
  </w:endnote>
  <w:endnote w:type="continuationSeparator" w:id="0">
    <w:p w14:paraId="7F01A777" w14:textId="77777777" w:rsidR="00BB1CED" w:rsidRDefault="00BB1CE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BFC8" w14:textId="77777777" w:rsidR="00BB1CED" w:rsidRDefault="00BB1CED" w:rsidP="00BB5BE9">
      <w:pPr>
        <w:spacing w:line="240" w:lineRule="auto"/>
      </w:pPr>
      <w:r>
        <w:separator/>
      </w:r>
    </w:p>
  </w:footnote>
  <w:footnote w:type="continuationSeparator" w:id="0">
    <w:p w14:paraId="602CEE52" w14:textId="77777777" w:rsidR="00BB1CED" w:rsidRDefault="00BB1CE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50343B"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50343B"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0343B"/>
    <w:rsid w:val="00546823"/>
    <w:rsid w:val="005A48B2"/>
    <w:rsid w:val="00602891"/>
    <w:rsid w:val="00622CC3"/>
    <w:rsid w:val="00641834"/>
    <w:rsid w:val="006A45F6"/>
    <w:rsid w:val="007606FB"/>
    <w:rsid w:val="007B33D1"/>
    <w:rsid w:val="007F627A"/>
    <w:rsid w:val="007F7404"/>
    <w:rsid w:val="007F7957"/>
    <w:rsid w:val="008B5EF4"/>
    <w:rsid w:val="008D353F"/>
    <w:rsid w:val="008E1FA7"/>
    <w:rsid w:val="00913FAF"/>
    <w:rsid w:val="00932424"/>
    <w:rsid w:val="00955F20"/>
    <w:rsid w:val="009A0420"/>
    <w:rsid w:val="009F1941"/>
    <w:rsid w:val="00A131E9"/>
    <w:rsid w:val="00A3641F"/>
    <w:rsid w:val="00AB442C"/>
    <w:rsid w:val="00AB644E"/>
    <w:rsid w:val="00AD7D4C"/>
    <w:rsid w:val="00B23A42"/>
    <w:rsid w:val="00BB1CED"/>
    <w:rsid w:val="00BB5BE9"/>
    <w:rsid w:val="00BC4238"/>
    <w:rsid w:val="00BD6465"/>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101758255">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2</TotalTime>
  <Pages>3</Pages>
  <Words>1186</Words>
  <Characters>6764</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2021-10-20T14:40:00Z</dcterms:created>
  <dcterms:modified xsi:type="dcterms:W3CDTF">2021-10-20T14:40:00Z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